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110" w:rsidRPr="008B55D8" w:rsidRDefault="00D93110" w:rsidP="00D93110">
      <w:pPr>
        <w:pStyle w:val="20"/>
        <w:shd w:val="clear" w:color="auto" w:fill="auto"/>
        <w:spacing w:after="277" w:line="300" w:lineRule="exact"/>
        <w:contextualSpacing/>
        <w:rPr>
          <w:u w:val="single"/>
        </w:rPr>
      </w:pPr>
      <w:r w:rsidRPr="008B55D8">
        <w:rPr>
          <w:u w:val="single"/>
        </w:rPr>
        <w:t>ЗАДАНИЯ</w:t>
      </w:r>
    </w:p>
    <w:p w:rsidR="00D93110" w:rsidRPr="006E5B58" w:rsidRDefault="00D93110" w:rsidP="00D93110">
      <w:pPr>
        <w:pStyle w:val="20"/>
        <w:shd w:val="clear" w:color="auto" w:fill="auto"/>
        <w:spacing w:after="750" w:line="300" w:lineRule="exact"/>
        <w:ind w:left="261"/>
        <w:contextualSpacing/>
        <w:rPr>
          <w:i/>
        </w:rPr>
      </w:pPr>
      <w:r>
        <w:rPr>
          <w:i/>
        </w:rPr>
        <w:t xml:space="preserve">для </w:t>
      </w:r>
      <w:r w:rsidRPr="006E5B58">
        <w:rPr>
          <w:i/>
        </w:rPr>
        <w:t xml:space="preserve">контрольных работ по дисциплине </w:t>
      </w:r>
    </w:p>
    <w:p w:rsidR="00D93110" w:rsidRDefault="00D93110" w:rsidP="00D93110">
      <w:pPr>
        <w:pStyle w:val="20"/>
        <w:shd w:val="clear" w:color="auto" w:fill="auto"/>
        <w:spacing w:after="750" w:line="300" w:lineRule="exact"/>
        <w:contextualSpacing/>
        <w:rPr>
          <w:szCs w:val="32"/>
        </w:rPr>
      </w:pPr>
      <w:r>
        <w:rPr>
          <w:szCs w:val="32"/>
        </w:rPr>
        <w:t xml:space="preserve">«ТЕОРИЯ И МЕТОДИКА </w:t>
      </w:r>
    </w:p>
    <w:p w:rsidR="00D93110" w:rsidRDefault="00D93110" w:rsidP="00D93110">
      <w:pPr>
        <w:pStyle w:val="20"/>
        <w:shd w:val="clear" w:color="auto" w:fill="auto"/>
        <w:spacing w:after="750" w:line="300" w:lineRule="exact"/>
        <w:contextualSpacing/>
        <w:rPr>
          <w:szCs w:val="32"/>
        </w:rPr>
      </w:pPr>
      <w:r>
        <w:rPr>
          <w:szCs w:val="32"/>
        </w:rPr>
        <w:t xml:space="preserve">ОБУЧЕНИЯ БАЗОВЫМ ВИДАМ СПОРТА: </w:t>
      </w:r>
    </w:p>
    <w:p w:rsidR="00D93110" w:rsidRDefault="008420F7" w:rsidP="00D93110">
      <w:pPr>
        <w:pStyle w:val="20"/>
        <w:shd w:val="clear" w:color="auto" w:fill="auto"/>
        <w:spacing w:after="750" w:line="300" w:lineRule="exact"/>
        <w:contextualSpacing/>
        <w:rPr>
          <w:szCs w:val="32"/>
        </w:rPr>
      </w:pPr>
      <w:r>
        <w:rPr>
          <w:szCs w:val="32"/>
        </w:rPr>
        <w:t>ЛЕГКАЯ АТЛЕТИКА</w:t>
      </w:r>
      <w:bookmarkStart w:id="0" w:name="_GoBack"/>
      <w:bookmarkEnd w:id="0"/>
      <w:r w:rsidR="00D93110" w:rsidRPr="008E514F">
        <w:rPr>
          <w:szCs w:val="32"/>
        </w:rPr>
        <w:t xml:space="preserve">» </w:t>
      </w:r>
    </w:p>
    <w:p w:rsidR="00D93110" w:rsidRDefault="00D93110" w:rsidP="00D93110">
      <w:pPr>
        <w:pStyle w:val="20"/>
        <w:shd w:val="clear" w:color="auto" w:fill="auto"/>
        <w:spacing w:after="750" w:line="300" w:lineRule="exact"/>
        <w:contextualSpacing/>
        <w:rPr>
          <w:i/>
          <w:iCs/>
        </w:rPr>
      </w:pPr>
      <w:r w:rsidRPr="004B1347">
        <w:rPr>
          <w:i/>
          <w:iCs/>
        </w:rPr>
        <w:t>для студентов</w:t>
      </w:r>
      <w:r>
        <w:rPr>
          <w:i/>
          <w:iCs/>
        </w:rPr>
        <w:t xml:space="preserve"> </w:t>
      </w:r>
      <w:r w:rsidRPr="004B1347">
        <w:rPr>
          <w:i/>
          <w:iCs/>
        </w:rPr>
        <w:t>заочной формы обучения</w:t>
      </w:r>
    </w:p>
    <w:p w:rsidR="00D93110" w:rsidRPr="00EC26D8" w:rsidRDefault="00D93110" w:rsidP="00D93110">
      <w:pPr>
        <w:pStyle w:val="20"/>
        <w:shd w:val="clear" w:color="auto" w:fill="auto"/>
        <w:spacing w:after="750" w:line="300" w:lineRule="exact"/>
        <w:contextualSpacing/>
        <w:rPr>
          <w:b w:val="0"/>
          <w:i/>
          <w:iCs/>
        </w:rPr>
      </w:pPr>
      <w:r>
        <w:rPr>
          <w:b w:val="0"/>
          <w:i/>
          <w:iCs/>
        </w:rPr>
        <w:t xml:space="preserve">направления </w:t>
      </w:r>
      <w:r w:rsidRPr="00646820">
        <w:rPr>
          <w:b w:val="0"/>
          <w:i/>
          <w:iCs/>
        </w:rPr>
        <w:t>49</w:t>
      </w:r>
      <w:r>
        <w:rPr>
          <w:b w:val="0"/>
          <w:i/>
          <w:iCs/>
        </w:rPr>
        <w:t>.</w:t>
      </w:r>
      <w:r w:rsidRPr="00646820">
        <w:rPr>
          <w:b w:val="0"/>
          <w:i/>
          <w:iCs/>
        </w:rPr>
        <w:t>03</w:t>
      </w:r>
      <w:r>
        <w:rPr>
          <w:b w:val="0"/>
          <w:i/>
          <w:iCs/>
        </w:rPr>
        <w:t>.</w:t>
      </w:r>
      <w:r w:rsidRPr="00646820">
        <w:rPr>
          <w:b w:val="0"/>
          <w:i/>
          <w:iCs/>
        </w:rPr>
        <w:t>01</w:t>
      </w:r>
      <w:r>
        <w:rPr>
          <w:b w:val="0"/>
          <w:i/>
          <w:iCs/>
        </w:rPr>
        <w:t xml:space="preserve">. </w:t>
      </w:r>
      <w:r w:rsidRPr="00EC26D8">
        <w:rPr>
          <w:b w:val="0"/>
          <w:i/>
          <w:iCs/>
        </w:rPr>
        <w:t xml:space="preserve">– «Физическая культура», </w:t>
      </w:r>
    </w:p>
    <w:p w:rsidR="00D93110" w:rsidRDefault="00D93110" w:rsidP="00D93110">
      <w:pPr>
        <w:pStyle w:val="20"/>
        <w:shd w:val="clear" w:color="auto" w:fill="auto"/>
        <w:spacing w:after="750" w:line="300" w:lineRule="exact"/>
        <w:contextualSpacing/>
        <w:rPr>
          <w:b w:val="0"/>
          <w:i/>
          <w:iCs/>
        </w:rPr>
      </w:pPr>
      <w:r w:rsidRPr="00EC26D8">
        <w:rPr>
          <w:b w:val="0"/>
          <w:i/>
          <w:iCs/>
        </w:rPr>
        <w:t>профиля «Спортивная тренировка»</w:t>
      </w:r>
    </w:p>
    <w:p w:rsidR="00D93110" w:rsidRDefault="00D93110" w:rsidP="00D93110">
      <w:pPr>
        <w:pStyle w:val="a4"/>
        <w:spacing w:line="300" w:lineRule="exact"/>
        <w:ind w:firstLine="709"/>
        <w:contextualSpacing/>
        <w:jc w:val="both"/>
        <w:rPr>
          <w:b w:val="0"/>
          <w:iCs/>
          <w:szCs w:val="28"/>
        </w:rPr>
      </w:pPr>
      <w:r w:rsidRPr="00306126">
        <w:rPr>
          <w:i/>
          <w:iCs/>
          <w:szCs w:val="28"/>
        </w:rPr>
        <w:t xml:space="preserve">Вариант </w:t>
      </w:r>
      <w:r w:rsidRPr="00BB165C">
        <w:rPr>
          <w:b w:val="0"/>
          <w:iCs/>
          <w:szCs w:val="28"/>
        </w:rPr>
        <w:t>контрольной работы</w:t>
      </w:r>
      <w:r w:rsidRPr="003E2C8F">
        <w:rPr>
          <w:iCs/>
          <w:szCs w:val="28"/>
        </w:rPr>
        <w:t xml:space="preserve"> </w:t>
      </w:r>
      <w:r w:rsidRPr="0041788E">
        <w:rPr>
          <w:b w:val="0"/>
          <w:iCs/>
          <w:szCs w:val="28"/>
        </w:rPr>
        <w:t xml:space="preserve">выбирается из приведенной </w:t>
      </w:r>
      <w:r>
        <w:rPr>
          <w:b w:val="0"/>
          <w:iCs/>
          <w:szCs w:val="28"/>
        </w:rPr>
        <w:t xml:space="preserve">ниже </w:t>
      </w:r>
      <w:r w:rsidRPr="0041788E">
        <w:rPr>
          <w:b w:val="0"/>
          <w:iCs/>
          <w:szCs w:val="28"/>
        </w:rPr>
        <w:t>таблицы</w:t>
      </w:r>
      <w:r>
        <w:rPr>
          <w:b w:val="0"/>
          <w:iCs/>
          <w:szCs w:val="28"/>
        </w:rPr>
        <w:t xml:space="preserve"> 1.</w:t>
      </w:r>
      <w:r w:rsidRPr="0041788E">
        <w:rPr>
          <w:b w:val="0"/>
          <w:iCs/>
          <w:szCs w:val="28"/>
        </w:rPr>
        <w:t xml:space="preserve"> </w:t>
      </w:r>
    </w:p>
    <w:p w:rsidR="00D93110" w:rsidRDefault="00D93110" w:rsidP="00D93110">
      <w:pPr>
        <w:pStyle w:val="a4"/>
        <w:spacing w:line="300" w:lineRule="exact"/>
        <w:ind w:firstLine="709"/>
        <w:contextualSpacing/>
        <w:jc w:val="both"/>
        <w:rPr>
          <w:b w:val="0"/>
          <w:iCs/>
          <w:szCs w:val="28"/>
        </w:rPr>
      </w:pPr>
      <w:r w:rsidRPr="00BB165C">
        <w:rPr>
          <w:i/>
          <w:iCs/>
          <w:szCs w:val="28"/>
        </w:rPr>
        <w:t>Объем</w:t>
      </w:r>
      <w:r w:rsidRPr="0041788E">
        <w:rPr>
          <w:b w:val="0"/>
          <w:iCs/>
          <w:szCs w:val="28"/>
        </w:rPr>
        <w:t xml:space="preserve"> контрольной работы, должен составлять не менее 20 печатных страниц</w:t>
      </w:r>
      <w:r>
        <w:rPr>
          <w:b w:val="0"/>
          <w:iCs/>
          <w:szCs w:val="28"/>
        </w:rPr>
        <w:t>.</w:t>
      </w:r>
    </w:p>
    <w:p w:rsidR="00D93110" w:rsidRDefault="00D93110" w:rsidP="00D93110">
      <w:pPr>
        <w:pStyle w:val="a4"/>
        <w:spacing w:line="300" w:lineRule="exact"/>
        <w:ind w:firstLine="709"/>
        <w:contextualSpacing/>
        <w:jc w:val="both"/>
        <w:rPr>
          <w:b w:val="0"/>
          <w:iCs/>
          <w:szCs w:val="28"/>
        </w:rPr>
      </w:pPr>
      <w:r w:rsidRPr="00BB165C">
        <w:rPr>
          <w:i/>
          <w:iCs/>
          <w:szCs w:val="28"/>
        </w:rPr>
        <w:t>Шрифт</w:t>
      </w:r>
      <w:r>
        <w:rPr>
          <w:b w:val="0"/>
          <w:iCs/>
          <w:szCs w:val="28"/>
        </w:rPr>
        <w:t xml:space="preserve"> -</w:t>
      </w:r>
      <w:r w:rsidRPr="0041788E">
        <w:rPr>
          <w:b w:val="0"/>
          <w:iCs/>
          <w:szCs w:val="28"/>
        </w:rPr>
        <w:t xml:space="preserve"> </w:t>
      </w:r>
      <w:proofErr w:type="spellStart"/>
      <w:r w:rsidRPr="0041788E">
        <w:rPr>
          <w:b w:val="0"/>
          <w:iCs/>
          <w:szCs w:val="28"/>
        </w:rPr>
        <w:t>Times</w:t>
      </w:r>
      <w:proofErr w:type="spellEnd"/>
      <w:r w:rsidRPr="0041788E">
        <w:rPr>
          <w:b w:val="0"/>
          <w:iCs/>
          <w:szCs w:val="28"/>
        </w:rPr>
        <w:t xml:space="preserve"> </w:t>
      </w:r>
      <w:proofErr w:type="spellStart"/>
      <w:r w:rsidRPr="0041788E">
        <w:rPr>
          <w:b w:val="0"/>
          <w:iCs/>
          <w:szCs w:val="28"/>
        </w:rPr>
        <w:t>New</w:t>
      </w:r>
      <w:proofErr w:type="spellEnd"/>
      <w:r w:rsidRPr="0041788E">
        <w:rPr>
          <w:b w:val="0"/>
          <w:iCs/>
          <w:szCs w:val="28"/>
        </w:rPr>
        <w:t xml:space="preserve"> </w:t>
      </w:r>
      <w:proofErr w:type="spellStart"/>
      <w:r w:rsidRPr="0041788E">
        <w:rPr>
          <w:b w:val="0"/>
          <w:iCs/>
          <w:szCs w:val="28"/>
        </w:rPr>
        <w:t>Roman</w:t>
      </w:r>
      <w:proofErr w:type="spellEnd"/>
      <w:r w:rsidRPr="0041788E">
        <w:rPr>
          <w:b w:val="0"/>
          <w:iCs/>
          <w:szCs w:val="28"/>
        </w:rPr>
        <w:t xml:space="preserve">, </w:t>
      </w:r>
      <w:r w:rsidRPr="00BB165C">
        <w:rPr>
          <w:i/>
          <w:iCs/>
          <w:szCs w:val="28"/>
        </w:rPr>
        <w:t>размер</w:t>
      </w:r>
      <w:r w:rsidRPr="0041788E">
        <w:rPr>
          <w:b w:val="0"/>
          <w:iCs/>
          <w:szCs w:val="28"/>
        </w:rPr>
        <w:t xml:space="preserve"> </w:t>
      </w:r>
      <w:r>
        <w:rPr>
          <w:b w:val="0"/>
          <w:iCs/>
          <w:szCs w:val="28"/>
        </w:rPr>
        <w:t xml:space="preserve">- </w:t>
      </w:r>
      <w:r w:rsidRPr="0041788E">
        <w:rPr>
          <w:b w:val="0"/>
          <w:iCs/>
          <w:szCs w:val="28"/>
        </w:rPr>
        <w:t xml:space="preserve">14, </w:t>
      </w:r>
      <w:r w:rsidRPr="00BB165C">
        <w:rPr>
          <w:i/>
          <w:iCs/>
          <w:szCs w:val="28"/>
        </w:rPr>
        <w:t>интервал</w:t>
      </w:r>
      <w:r w:rsidRPr="0041788E">
        <w:rPr>
          <w:b w:val="0"/>
          <w:iCs/>
          <w:szCs w:val="28"/>
        </w:rPr>
        <w:t xml:space="preserve"> </w:t>
      </w:r>
      <w:r>
        <w:rPr>
          <w:b w:val="0"/>
          <w:iCs/>
          <w:szCs w:val="28"/>
        </w:rPr>
        <w:t xml:space="preserve">- </w:t>
      </w:r>
      <w:r w:rsidRPr="0041788E">
        <w:rPr>
          <w:b w:val="0"/>
          <w:iCs/>
          <w:szCs w:val="28"/>
        </w:rPr>
        <w:t xml:space="preserve">1,5. </w:t>
      </w:r>
    </w:p>
    <w:p w:rsidR="00D93110" w:rsidRPr="0041788E" w:rsidRDefault="00D93110" w:rsidP="00D93110">
      <w:pPr>
        <w:pStyle w:val="a4"/>
        <w:spacing w:line="300" w:lineRule="exact"/>
        <w:ind w:firstLine="709"/>
        <w:contextualSpacing/>
        <w:jc w:val="both"/>
        <w:rPr>
          <w:b w:val="0"/>
          <w:iCs/>
          <w:szCs w:val="28"/>
        </w:rPr>
      </w:pPr>
      <w:r w:rsidRPr="00BB165C">
        <w:rPr>
          <w:i/>
          <w:iCs/>
          <w:szCs w:val="28"/>
        </w:rPr>
        <w:t>Поля</w:t>
      </w:r>
      <w:r w:rsidRPr="0041788E">
        <w:rPr>
          <w:b w:val="0"/>
          <w:iCs/>
          <w:szCs w:val="28"/>
        </w:rPr>
        <w:t xml:space="preserve">: верхнее, нижнее – 2,5; левое - 3,5; правое - 1,5. </w:t>
      </w:r>
    </w:p>
    <w:p w:rsidR="00D93110" w:rsidRPr="0041788E" w:rsidRDefault="00D93110" w:rsidP="00D93110">
      <w:pPr>
        <w:pStyle w:val="a4"/>
        <w:spacing w:line="300" w:lineRule="exact"/>
        <w:ind w:firstLine="709"/>
        <w:contextualSpacing/>
        <w:jc w:val="both"/>
        <w:rPr>
          <w:b w:val="0"/>
          <w:iCs/>
          <w:szCs w:val="28"/>
        </w:rPr>
      </w:pPr>
      <w:r w:rsidRPr="00BB165C">
        <w:rPr>
          <w:i/>
          <w:iCs/>
          <w:szCs w:val="28"/>
        </w:rPr>
        <w:t>Образец титульного листа</w:t>
      </w:r>
      <w:r w:rsidRPr="0041788E">
        <w:rPr>
          <w:b w:val="0"/>
          <w:iCs/>
          <w:szCs w:val="28"/>
        </w:rPr>
        <w:t xml:space="preserve"> прилагается (адресная наклейка).</w:t>
      </w:r>
    </w:p>
    <w:p w:rsidR="00D93110" w:rsidRDefault="00D93110" w:rsidP="00D93110">
      <w:pPr>
        <w:pStyle w:val="a4"/>
        <w:spacing w:line="300" w:lineRule="exact"/>
        <w:ind w:firstLine="567"/>
        <w:contextualSpacing/>
        <w:jc w:val="both"/>
        <w:rPr>
          <w:b w:val="0"/>
          <w:iCs/>
          <w:szCs w:val="28"/>
        </w:rPr>
      </w:pPr>
      <w:r>
        <w:rPr>
          <w:b w:val="0"/>
          <w:iCs/>
          <w:szCs w:val="28"/>
        </w:rPr>
        <w:t xml:space="preserve">  </w:t>
      </w:r>
      <w:r w:rsidRPr="0041788E">
        <w:rPr>
          <w:b w:val="0"/>
          <w:iCs/>
          <w:szCs w:val="28"/>
        </w:rPr>
        <w:t>Контрольную работу студент обязан выполнить и сдать в деканат факультета до начала сессии.</w:t>
      </w:r>
    </w:p>
    <w:p w:rsidR="00D93110" w:rsidRDefault="00D93110" w:rsidP="00D93110">
      <w:pPr>
        <w:pStyle w:val="a4"/>
        <w:spacing w:line="300" w:lineRule="exact"/>
        <w:ind w:firstLine="567"/>
        <w:contextualSpacing/>
        <w:jc w:val="both"/>
        <w:rPr>
          <w:b w:val="0"/>
          <w:iCs/>
          <w:szCs w:val="28"/>
        </w:rPr>
      </w:pPr>
    </w:p>
    <w:p w:rsidR="00D93110" w:rsidRPr="00BB165C" w:rsidRDefault="00D93110" w:rsidP="00D93110">
      <w:pPr>
        <w:pStyle w:val="a4"/>
        <w:spacing w:line="300" w:lineRule="exact"/>
        <w:ind w:firstLine="567"/>
        <w:contextualSpacing/>
        <w:rPr>
          <w:b w:val="0"/>
          <w:iCs/>
          <w:szCs w:val="28"/>
        </w:rPr>
      </w:pPr>
      <w:r w:rsidRPr="0041788E">
        <w:rPr>
          <w:i/>
          <w:szCs w:val="28"/>
        </w:rPr>
        <w:t>Структура контрольной работы:</w:t>
      </w:r>
    </w:p>
    <w:p w:rsidR="00D93110" w:rsidRPr="0041788E" w:rsidRDefault="00D93110" w:rsidP="00D93110">
      <w:pPr>
        <w:tabs>
          <w:tab w:val="left" w:pos="1140"/>
        </w:tabs>
        <w:spacing w:line="300" w:lineRule="exact"/>
        <w:ind w:left="708"/>
        <w:contextualSpacing/>
        <w:jc w:val="both"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 xml:space="preserve">1. </w:t>
      </w:r>
      <w:r w:rsidRPr="00BB165C">
        <w:rPr>
          <w:rFonts w:ascii="Times New Roman" w:hAnsi="Times New Roman"/>
          <w:sz w:val="28"/>
          <w:szCs w:val="28"/>
        </w:rPr>
        <w:t>Титульный лист</w:t>
      </w:r>
      <w:r w:rsidRPr="0041788E">
        <w:rPr>
          <w:rFonts w:ascii="Times New Roman" w:hAnsi="Times New Roman"/>
          <w:sz w:val="28"/>
          <w:szCs w:val="28"/>
        </w:rPr>
        <w:t xml:space="preserve"> с названием темы, фамилии, имени, отчества </w:t>
      </w:r>
      <w:proofErr w:type="gramStart"/>
      <w:r w:rsidRPr="0041788E">
        <w:rPr>
          <w:rFonts w:ascii="Times New Roman" w:hAnsi="Times New Roman"/>
          <w:sz w:val="28"/>
          <w:szCs w:val="28"/>
        </w:rPr>
        <w:t>студента,  учебной</w:t>
      </w:r>
      <w:proofErr w:type="gramEnd"/>
      <w:r w:rsidRPr="0041788E">
        <w:rPr>
          <w:rFonts w:ascii="Times New Roman" w:hAnsi="Times New Roman"/>
          <w:sz w:val="28"/>
          <w:szCs w:val="28"/>
        </w:rPr>
        <w:t xml:space="preserve"> группы</w:t>
      </w:r>
      <w:r>
        <w:rPr>
          <w:rFonts w:ascii="Times New Roman" w:hAnsi="Times New Roman"/>
          <w:sz w:val="28"/>
          <w:szCs w:val="28"/>
        </w:rPr>
        <w:t>, г</w:t>
      </w:r>
      <w:r w:rsidRPr="0041788E">
        <w:rPr>
          <w:rFonts w:ascii="Times New Roman" w:hAnsi="Times New Roman"/>
          <w:sz w:val="28"/>
          <w:szCs w:val="28"/>
        </w:rPr>
        <w:t xml:space="preserve">од. </w:t>
      </w:r>
      <w:r w:rsidRPr="0041788E">
        <w:rPr>
          <w:rFonts w:ascii="Times New Roman" w:hAnsi="Times New Roman"/>
          <w:iCs/>
          <w:sz w:val="28"/>
          <w:szCs w:val="28"/>
        </w:rPr>
        <w:t>(</w:t>
      </w:r>
      <w:r w:rsidRPr="00BB165C">
        <w:rPr>
          <w:rFonts w:ascii="Times New Roman" w:hAnsi="Times New Roman"/>
          <w:i/>
          <w:iCs/>
          <w:sz w:val="28"/>
          <w:szCs w:val="28"/>
        </w:rPr>
        <w:t>Адресная наклейка</w:t>
      </w:r>
      <w:r w:rsidRPr="0041788E">
        <w:rPr>
          <w:rFonts w:ascii="Times New Roman" w:hAnsi="Times New Roman"/>
          <w:iCs/>
          <w:sz w:val="28"/>
          <w:szCs w:val="28"/>
        </w:rPr>
        <w:t>).</w:t>
      </w:r>
    </w:p>
    <w:p w:rsidR="00D93110" w:rsidRPr="0041788E" w:rsidRDefault="00D93110" w:rsidP="00D93110">
      <w:pPr>
        <w:tabs>
          <w:tab w:val="left" w:pos="1140"/>
        </w:tabs>
        <w:spacing w:line="300" w:lineRule="exact"/>
        <w:ind w:left="708"/>
        <w:contextualSpacing/>
        <w:jc w:val="both"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2. Содержание.</w:t>
      </w:r>
    </w:p>
    <w:p w:rsidR="00D93110" w:rsidRPr="0041788E" w:rsidRDefault="00D93110" w:rsidP="00D93110">
      <w:pPr>
        <w:tabs>
          <w:tab w:val="left" w:pos="1140"/>
        </w:tabs>
        <w:spacing w:line="300" w:lineRule="exact"/>
        <w:ind w:left="708"/>
        <w:contextualSpacing/>
        <w:jc w:val="both"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3. Введение.</w:t>
      </w:r>
    </w:p>
    <w:p w:rsidR="00D93110" w:rsidRPr="0041788E" w:rsidRDefault="00D93110" w:rsidP="00D93110">
      <w:pPr>
        <w:tabs>
          <w:tab w:val="left" w:pos="1140"/>
        </w:tabs>
        <w:spacing w:line="300" w:lineRule="exact"/>
        <w:ind w:left="708"/>
        <w:contextualSpacing/>
        <w:jc w:val="both"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4. Изложение содержания (</w:t>
      </w:r>
      <w:r>
        <w:rPr>
          <w:rFonts w:ascii="Times New Roman" w:hAnsi="Times New Roman"/>
          <w:sz w:val="28"/>
          <w:szCs w:val="28"/>
        </w:rPr>
        <w:t>Главы – в соответствии с разделами задания. Для разделов задания В; Г; Д; Е; Ж желательно использовать таблицы 2-6</w:t>
      </w:r>
      <w:r w:rsidRPr="0041788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  <w:r w:rsidRPr="0041788E">
        <w:rPr>
          <w:rFonts w:ascii="Times New Roman" w:hAnsi="Times New Roman"/>
          <w:sz w:val="28"/>
          <w:szCs w:val="28"/>
        </w:rPr>
        <w:t xml:space="preserve"> </w:t>
      </w:r>
    </w:p>
    <w:p w:rsidR="00D93110" w:rsidRPr="0041788E" w:rsidRDefault="00D93110" w:rsidP="00D93110">
      <w:pPr>
        <w:tabs>
          <w:tab w:val="left" w:pos="1140"/>
        </w:tabs>
        <w:spacing w:line="300" w:lineRule="exact"/>
        <w:ind w:left="708"/>
        <w:contextualSpacing/>
        <w:jc w:val="both"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5. Выводы.</w:t>
      </w:r>
    </w:p>
    <w:p w:rsidR="00D93110" w:rsidRPr="0041788E" w:rsidRDefault="00D93110" w:rsidP="00D93110">
      <w:pPr>
        <w:tabs>
          <w:tab w:val="left" w:pos="1140"/>
        </w:tabs>
        <w:spacing w:line="280" w:lineRule="exact"/>
        <w:ind w:left="708"/>
        <w:contextualSpacing/>
        <w:jc w:val="both"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6.Список литературы и других информационных ресурсов.</w:t>
      </w:r>
    </w:p>
    <w:p w:rsidR="00D93110" w:rsidRPr="0041788E" w:rsidRDefault="00D93110" w:rsidP="00D93110">
      <w:pPr>
        <w:tabs>
          <w:tab w:val="left" w:pos="1140"/>
        </w:tabs>
        <w:spacing w:line="300" w:lineRule="exact"/>
        <w:ind w:left="708"/>
        <w:contextualSpacing/>
        <w:jc w:val="right"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Таблица 1.</w:t>
      </w:r>
    </w:p>
    <w:p w:rsidR="00D93110" w:rsidRPr="0041788E" w:rsidRDefault="00D93110" w:rsidP="00D93110">
      <w:pPr>
        <w:pStyle w:val="a4"/>
        <w:spacing w:line="300" w:lineRule="exact"/>
        <w:ind w:firstLine="567"/>
        <w:contextualSpacing/>
        <w:rPr>
          <w:b w:val="0"/>
          <w:color w:val="000000"/>
          <w:szCs w:val="28"/>
        </w:rPr>
      </w:pPr>
      <w:r w:rsidRPr="0041788E">
        <w:rPr>
          <w:szCs w:val="28"/>
        </w:rPr>
        <w:t xml:space="preserve"> </w:t>
      </w:r>
      <w:r w:rsidRPr="0041788E">
        <w:rPr>
          <w:color w:val="000000"/>
          <w:szCs w:val="28"/>
        </w:rPr>
        <w:t xml:space="preserve">Варианты </w:t>
      </w:r>
      <w:r w:rsidRPr="000159F2">
        <w:rPr>
          <w:color w:val="000000"/>
          <w:szCs w:val="28"/>
        </w:rPr>
        <w:t>выбора</w:t>
      </w:r>
      <w:r w:rsidRPr="0041788E">
        <w:rPr>
          <w:color w:val="000000"/>
          <w:szCs w:val="28"/>
        </w:rPr>
        <w:t xml:space="preserve"> тем на контрольную работу</w:t>
      </w:r>
    </w:p>
    <w:tbl>
      <w:tblPr>
        <w:tblpPr w:leftFromText="180" w:rightFromText="180" w:vertAnchor="text" w:horzAnchor="page" w:tblpXSpec="center" w:tblpY="186"/>
        <w:tblW w:w="9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9"/>
        <w:gridCol w:w="760"/>
        <w:gridCol w:w="759"/>
        <w:gridCol w:w="761"/>
        <w:gridCol w:w="760"/>
        <w:gridCol w:w="761"/>
        <w:gridCol w:w="760"/>
        <w:gridCol w:w="760"/>
        <w:gridCol w:w="761"/>
        <w:gridCol w:w="760"/>
        <w:gridCol w:w="761"/>
      </w:tblGrid>
      <w:tr w:rsidR="00D93110" w:rsidRPr="0041788E" w:rsidTr="009E1B89">
        <w:tc>
          <w:tcPr>
            <w:tcW w:w="1839" w:type="dxa"/>
            <w:vMerge w:val="restart"/>
          </w:tcPr>
          <w:p w:rsidR="00D93110" w:rsidRPr="0041788E" w:rsidRDefault="00D93110" w:rsidP="009E1B89">
            <w:pPr>
              <w:spacing w:line="240" w:lineRule="exact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4"/>
                <w:szCs w:val="24"/>
              </w:rPr>
              <w:t>Предпоследняя цифра зачетной книжки</w:t>
            </w:r>
          </w:p>
        </w:tc>
        <w:tc>
          <w:tcPr>
            <w:tcW w:w="7603" w:type="dxa"/>
            <w:gridSpan w:val="10"/>
          </w:tcPr>
          <w:p w:rsidR="00D93110" w:rsidRPr="0041788E" w:rsidRDefault="00D93110" w:rsidP="009E1B89">
            <w:pPr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</w:tr>
      <w:tr w:rsidR="00D93110" w:rsidRPr="0041788E" w:rsidTr="009E1B89">
        <w:trPr>
          <w:trHeight w:val="320"/>
        </w:trPr>
        <w:tc>
          <w:tcPr>
            <w:tcW w:w="1839" w:type="dxa"/>
            <w:vMerge/>
          </w:tcPr>
          <w:p w:rsidR="00D93110" w:rsidRPr="0041788E" w:rsidRDefault="00D93110" w:rsidP="009E1B89">
            <w:pPr>
              <w:spacing w:line="240" w:lineRule="exact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759" w:type="dxa"/>
            <w:vAlign w:val="center"/>
          </w:tcPr>
          <w:p w:rsidR="00D93110" w:rsidRPr="0041788E" w:rsidRDefault="00D93110" w:rsidP="009E1B89">
            <w:pPr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</w:tr>
      <w:tr w:rsidR="00D93110" w:rsidRPr="0041788E" w:rsidTr="009E1B89">
        <w:tc>
          <w:tcPr>
            <w:tcW w:w="1839" w:type="dxa"/>
            <w:vMerge/>
          </w:tcPr>
          <w:p w:rsidR="00D93110" w:rsidRPr="0041788E" w:rsidRDefault="00D93110" w:rsidP="009E1B89">
            <w:pPr>
              <w:spacing w:line="240" w:lineRule="exact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603" w:type="dxa"/>
            <w:gridSpan w:val="10"/>
          </w:tcPr>
          <w:p w:rsidR="00D93110" w:rsidRPr="0041788E" w:rsidRDefault="00D93110" w:rsidP="009E1B8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88E">
              <w:rPr>
                <w:rFonts w:ascii="Times New Roman" w:hAnsi="Times New Roman"/>
                <w:b/>
                <w:sz w:val="24"/>
                <w:szCs w:val="24"/>
              </w:rPr>
              <w:t xml:space="preserve">Н о м е р 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1788E">
              <w:rPr>
                <w:rFonts w:ascii="Times New Roman" w:hAnsi="Times New Roman"/>
                <w:b/>
                <w:sz w:val="24"/>
                <w:szCs w:val="24"/>
              </w:rPr>
              <w:t xml:space="preserve"> в о п р о с о в</w:t>
            </w:r>
          </w:p>
        </w:tc>
      </w:tr>
      <w:tr w:rsidR="00D93110" w:rsidRPr="0041788E" w:rsidTr="009E1B89">
        <w:trPr>
          <w:trHeight w:val="219"/>
        </w:trPr>
        <w:tc>
          <w:tcPr>
            <w:tcW w:w="1839" w:type="dxa"/>
            <w:vAlign w:val="center"/>
          </w:tcPr>
          <w:p w:rsidR="00D93110" w:rsidRPr="0041788E" w:rsidRDefault="00D93110" w:rsidP="009E1B89">
            <w:pPr>
              <w:spacing w:line="240" w:lineRule="exact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93110" w:rsidRPr="0041788E" w:rsidTr="009E1B89">
        <w:tc>
          <w:tcPr>
            <w:tcW w:w="1839" w:type="dxa"/>
            <w:vAlign w:val="center"/>
          </w:tcPr>
          <w:p w:rsidR="00D93110" w:rsidRPr="0041788E" w:rsidRDefault="00D93110" w:rsidP="009E1B89">
            <w:pPr>
              <w:spacing w:line="240" w:lineRule="exact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9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20</w:t>
            </w:r>
          </w:p>
        </w:tc>
      </w:tr>
      <w:tr w:rsidR="00D93110" w:rsidRPr="0041788E" w:rsidTr="009E1B89">
        <w:tc>
          <w:tcPr>
            <w:tcW w:w="1839" w:type="dxa"/>
            <w:vAlign w:val="center"/>
          </w:tcPr>
          <w:p w:rsidR="00D93110" w:rsidRPr="0041788E" w:rsidRDefault="00D93110" w:rsidP="009E1B89">
            <w:pPr>
              <w:spacing w:line="240" w:lineRule="exact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93110" w:rsidRPr="0041788E" w:rsidTr="009E1B89">
        <w:tc>
          <w:tcPr>
            <w:tcW w:w="1839" w:type="dxa"/>
            <w:vAlign w:val="center"/>
          </w:tcPr>
          <w:p w:rsidR="00D93110" w:rsidRPr="0041788E" w:rsidRDefault="00D93110" w:rsidP="009E1B89">
            <w:pPr>
              <w:spacing w:line="240" w:lineRule="exact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9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20</w:t>
            </w:r>
          </w:p>
        </w:tc>
      </w:tr>
      <w:tr w:rsidR="00D93110" w:rsidRPr="0041788E" w:rsidTr="009E1B89">
        <w:tc>
          <w:tcPr>
            <w:tcW w:w="1839" w:type="dxa"/>
            <w:vAlign w:val="center"/>
          </w:tcPr>
          <w:p w:rsidR="00D93110" w:rsidRPr="0041788E" w:rsidRDefault="00D93110" w:rsidP="009E1B89">
            <w:pPr>
              <w:spacing w:line="240" w:lineRule="exact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93110" w:rsidRPr="0041788E" w:rsidTr="009E1B89">
        <w:tc>
          <w:tcPr>
            <w:tcW w:w="1839" w:type="dxa"/>
            <w:vAlign w:val="center"/>
          </w:tcPr>
          <w:p w:rsidR="00D93110" w:rsidRPr="0041788E" w:rsidRDefault="00D93110" w:rsidP="009E1B89">
            <w:pPr>
              <w:spacing w:line="240" w:lineRule="exact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9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20</w:t>
            </w:r>
          </w:p>
        </w:tc>
      </w:tr>
      <w:tr w:rsidR="00D93110" w:rsidRPr="0041788E" w:rsidTr="009E1B89">
        <w:tc>
          <w:tcPr>
            <w:tcW w:w="1839" w:type="dxa"/>
            <w:vAlign w:val="center"/>
          </w:tcPr>
          <w:p w:rsidR="00D93110" w:rsidRPr="0041788E" w:rsidRDefault="00D93110" w:rsidP="009E1B89">
            <w:pPr>
              <w:spacing w:line="240" w:lineRule="exact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93110" w:rsidRPr="0041788E" w:rsidTr="009E1B89">
        <w:tc>
          <w:tcPr>
            <w:tcW w:w="1839" w:type="dxa"/>
            <w:vAlign w:val="center"/>
          </w:tcPr>
          <w:p w:rsidR="00D93110" w:rsidRPr="0041788E" w:rsidRDefault="00D93110" w:rsidP="009E1B89">
            <w:pPr>
              <w:spacing w:line="240" w:lineRule="exact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9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20</w:t>
            </w:r>
          </w:p>
        </w:tc>
      </w:tr>
      <w:tr w:rsidR="00D93110" w:rsidRPr="0041788E" w:rsidTr="009E1B89">
        <w:tc>
          <w:tcPr>
            <w:tcW w:w="1839" w:type="dxa"/>
            <w:vAlign w:val="center"/>
          </w:tcPr>
          <w:p w:rsidR="00D93110" w:rsidRPr="0041788E" w:rsidRDefault="00D93110" w:rsidP="009E1B89">
            <w:pPr>
              <w:spacing w:line="240" w:lineRule="exact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93110" w:rsidRPr="0041788E" w:rsidTr="009E1B89">
        <w:trPr>
          <w:trHeight w:val="179"/>
        </w:trPr>
        <w:tc>
          <w:tcPr>
            <w:tcW w:w="1839" w:type="dxa"/>
            <w:vAlign w:val="center"/>
          </w:tcPr>
          <w:p w:rsidR="00D93110" w:rsidRPr="0041788E" w:rsidRDefault="00D93110" w:rsidP="009E1B89">
            <w:pPr>
              <w:spacing w:line="240" w:lineRule="exact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9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20</w:t>
            </w:r>
          </w:p>
        </w:tc>
      </w:tr>
    </w:tbl>
    <w:p w:rsidR="00034B0F" w:rsidRDefault="00034B0F" w:rsidP="003702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702C6" w:rsidRDefault="003702C6" w:rsidP="003702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F0B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Контрольные вопросы</w:t>
      </w:r>
    </w:p>
    <w:p w:rsidR="00034B0F" w:rsidRDefault="00034B0F" w:rsidP="003702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 теории и методике обучения базовым видам спорта: </w:t>
      </w:r>
    </w:p>
    <w:p w:rsidR="00034B0F" w:rsidRDefault="00034B0F" w:rsidP="003702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легкая атлетика</w:t>
      </w:r>
    </w:p>
    <w:p w:rsidR="003702C6" w:rsidRPr="0099089D" w:rsidRDefault="003702C6" w:rsidP="003702C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беговых видов легкой атлетики.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прыжковых видов и метаний.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легкой атлетики на Олимпийских играх.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и как зародилась легкая атлетика как вид состязаний.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состязаниях по легкой атлетике в Древней Греции.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появления легкой атлетики.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Первые Олимпийские игры современности, легкая атлетика  в их программе, первые олимпийские чемпионы по легкой атлетике.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Легкая атлетика в дореволюционной России.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Легкая атлетика в СССР.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Выдающиеся легкоатлеты прошлого столетия.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Легкая атлетика на Олимпийских играх третьего тысячелетия: Сидней, Афины, Пекин, Лондон.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 организации легкоатлетических соревнований. Календарь и положение о соревнованиях, организация и проведение соревнований.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Судейство соревнований по бегу: состав бригады  и функции отдельных судей, места соревнований.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Судейство соревнований в метаниях.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Судейство соревнований по прыжкам: состав бригады и функции отдельных судей, места соревнований.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занятий легкой атлетикой с детьми и подростками.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Анатомо-физиологические (возрастные) особенности детского и подросткового организма.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и методы развития основных физических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 и координации движений в возрастном аспекте.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методы технической подготовки в легкой атлетике.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формы легкоатлетических занятий. 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проведения занятий оздоровительной ходьбой и бегом.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техники метаний (граната, ядро, метание копья, мяча).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методики обучения технике легкоатлетических метаний. 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обучения технике толкания ядра: задачи, средства, методы, методические указания, оборудование, инвентарь, техника безопасности.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Методика обучения технике метания копья (гранаты, мяча):задачи, средства, методы, методические указания, оборудование, инвентарь, техника безопасности.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Легкая атлетика в программе общеобразовательной школы.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Типы и формы уроков физической культуры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легкой атлетике</w:t>
      </w: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общеобразовательной школе.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физического воспитания в школе.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и содержание урока легкой атлетики в школе.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успеваемости при освоении предмета «Физическая культура».</w:t>
      </w:r>
    </w:p>
    <w:p w:rsidR="003702C6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урока по легкой атлетике.</w:t>
      </w:r>
    </w:p>
    <w:p w:rsidR="003702C6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и последовательность проведения общеразвивающих и специально- беговых упражнений – правильность их выполнения.</w:t>
      </w:r>
    </w:p>
    <w:p w:rsidR="003702C6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средств и последовательность проведения основной части и заключительной части урока.</w:t>
      </w:r>
    </w:p>
    <w:p w:rsidR="003702C6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Программный материал по легкой атлетике для 1-</w:t>
      </w:r>
      <w:r w:rsidR="00406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классов.</w:t>
      </w:r>
    </w:p>
    <w:p w:rsidR="003702C6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Программный материал по легкой атлетике для 5-9 классов.</w:t>
      </w:r>
    </w:p>
    <w:p w:rsidR="003702C6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Программный материал по легкой атлетике для 10-11 классов.</w:t>
      </w:r>
    </w:p>
    <w:p w:rsidR="003702C6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технике барьерного бега:о</w:t>
      </w:r>
      <w:r w:rsidRPr="00A13D9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с техникой барьерного бега, о</w:t>
      </w:r>
      <w:r w:rsidRPr="00A13D9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технике преодоления барьера, </w:t>
      </w:r>
      <w:r w:rsidRPr="00A13D9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ритму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технике бега между барьерами, </w:t>
      </w:r>
      <w:r w:rsidRPr="00A13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технике низкого старта и стартового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разгона с преодолением барьеров, </w:t>
      </w:r>
      <w:r w:rsidRPr="00A13D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техники барьерного бега.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технике толкания ядра:о</w:t>
      </w:r>
      <w:r w:rsidRPr="00A13D9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мление с техникой толкания ядра, </w:t>
      </w:r>
      <w:r w:rsidRPr="00A13D9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держанию и выталкиванию ядра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13D9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технике толкания ядра с места (финальному усили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ю), </w:t>
      </w: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технике скачкообразного разбега, </w:t>
      </w: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технике толкания ядра со скачка, </w:t>
      </w: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техники толкания ядра.</w:t>
      </w:r>
    </w:p>
    <w:p w:rsidR="00CB6DC9" w:rsidRDefault="00CB6DC9"/>
    <w:sectPr w:rsidR="00CB6DC9" w:rsidSect="00D05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E0B84"/>
    <w:multiLevelType w:val="hybridMultilevel"/>
    <w:tmpl w:val="EAECF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02C6"/>
    <w:rsid w:val="00034B0F"/>
    <w:rsid w:val="003702C6"/>
    <w:rsid w:val="00406AA1"/>
    <w:rsid w:val="00436828"/>
    <w:rsid w:val="008420F7"/>
    <w:rsid w:val="00AE0EA9"/>
    <w:rsid w:val="00CB6DC9"/>
    <w:rsid w:val="00D05202"/>
    <w:rsid w:val="00D93110"/>
    <w:rsid w:val="00E26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F3558"/>
  <w15:docId w15:val="{658C0E62-F46B-4A97-BED3-C5BFAACB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2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2C6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D9311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Заголовок Знак"/>
    <w:basedOn w:val="a0"/>
    <w:link w:val="a4"/>
    <w:uiPriority w:val="99"/>
    <w:rsid w:val="00D9311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D93110"/>
    <w:rPr>
      <w:rFonts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93110"/>
    <w:pPr>
      <w:widowControl w:val="0"/>
      <w:shd w:val="clear" w:color="auto" w:fill="FFFFFF"/>
      <w:spacing w:after="360" w:line="240" w:lineRule="atLeast"/>
      <w:jc w:val="center"/>
    </w:pPr>
    <w:rPr>
      <w:rFonts w:cs="Times New Roman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nkiseleva</cp:lastModifiedBy>
  <cp:revision>6</cp:revision>
  <dcterms:created xsi:type="dcterms:W3CDTF">2018-10-31T17:04:00Z</dcterms:created>
  <dcterms:modified xsi:type="dcterms:W3CDTF">2023-04-28T08:44:00Z</dcterms:modified>
</cp:coreProperties>
</file>